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880" w:firstLineChars="200"/>
        <w:jc w:val="center"/>
        <w:textAlignment w:val="auto"/>
        <w:rPr>
          <w:rFonts w:ascii="Times New Roman" w:hAnsi="Times New Roman" w:eastAsia="方正小标宋简体" w:cs="宋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资格复审材料清单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面</w:t>
      </w:r>
      <w:r>
        <w:rPr>
          <w:rFonts w:ascii="Times New Roman" w:hAnsi="Times New Roman" w:eastAsia="仿宋_GB2312"/>
          <w:sz w:val="32"/>
          <w:szCs w:val="32"/>
        </w:rPr>
        <w:t>试人选</w:t>
      </w:r>
      <w:r>
        <w:rPr>
          <w:rFonts w:hint="eastAsia" w:ascii="Times New Roman" w:hAnsi="Times New Roman" w:eastAsia="仿宋_GB2312"/>
          <w:sz w:val="32"/>
          <w:szCs w:val="32"/>
        </w:rPr>
        <w:t>进</w:t>
      </w:r>
      <w:r>
        <w:rPr>
          <w:rFonts w:ascii="Times New Roman" w:hAnsi="Times New Roman" w:eastAsia="仿宋_GB2312"/>
          <w:sz w:val="32"/>
          <w:szCs w:val="32"/>
        </w:rPr>
        <w:t>行现场资格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复审</w:t>
      </w:r>
      <w:r>
        <w:rPr>
          <w:rFonts w:ascii="Times New Roman" w:hAnsi="Times New Roman" w:eastAsia="仿宋_GB2312"/>
          <w:sz w:val="32"/>
          <w:szCs w:val="32"/>
        </w:rPr>
        <w:t>时，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向招录机关</w:t>
      </w:r>
      <w:r>
        <w:rPr>
          <w:rFonts w:hint="eastAsia" w:ascii="Times New Roman" w:hAnsi="Times New Roman" w:eastAsia="仿宋_GB2312"/>
          <w:sz w:val="32"/>
          <w:szCs w:val="32"/>
        </w:rPr>
        <w:t>提交以下材料：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本人有效居民身份证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查看原件，留存复印件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2.《录用公务员报名登记表》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（本人签字，留存原件）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3.《报考公务员诚信承诺书》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（本人签字，留存原件）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</w:rPr>
        <w:t>笔试准考证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 学历证、学位证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。尚未取得学历（学位）证的应届毕业生，应提交学生证和所在学校出具的就业推荐表或就业协议书（指已与用人单位签约的大学生）等证明材料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，相应学历（学位）证书应于2024年7月31日前取得。留学回国人员须提供教育部门学历认证材料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；已取得国（境）外学历学位证书、但未获得教育部门认证的，须提供国（境）外学历学位证书及有资质的机构出具的翻译资料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；未取得国（境）外学历学位证书的，须作出规定时间内可取得相关材料的承诺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；教育部门学历认证材料，须在2024年9月30日前向招录机关提供。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 以应届毕业生身份报考面向应届毕业生职位的2022年、2023年普通高校毕业生，应提交书面承诺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考生本人系国家统一招生的普通高校毕业生，目前在择业期内，毕业后未落实过工作单位，未签订劳动合同，档案仍保留在原毕业学校，或者保留在各级毕业生就业主管部门（毕业生就业指导服务中心）、各级人才交流服务机构和各级公共就业服务机构。取得国（境）外学位的留学回国人员，报考面向应届毕业生职位的，也应作出书面承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 职位条件要求的相关证明材料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。要求资格（资质）证书的职位，相关资格（资质）考试合格、但未取得证书的，报考者应提供相应合格记录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；未参加相关资格（资质）考试的，报考者应当作出规定时间内可取得相关材料的承诺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，资格（资质）证书应于2024年9月30日前取得。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 3张1寸近期同底版免冠彩色照片。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（与网上报名时的照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片为同一底版，留存原件）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在职人员应提交有用人管理权限部门或单位出具的同意报考介绍信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(留存原件)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经招录机关同意，也可在体检和考察前提供。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报考面向“退役军人”职位的，还须提供：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山东户籍证明材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（户口簿等，查看原件，留存复印件）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或者山东生源应届毕业生证明材料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，退役军人证明材料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报考面向“服务基层项目人员”职位的，还须提供：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选聘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高校毕业生到村任职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项目人员须提供县以上组织部门考核认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定的证明材料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计划项目人员须提供山东省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工作协调管理办公室签发的《招募通知书》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和县级以上人力资源社会保障部门出具的考核材料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大学生志愿服务西部计划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项目人员须提供共青团中央或者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服务省团省委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统一制作的服务证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、共青团省委考核认定的证明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（留存原件）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和大学生志愿服务西部计划鉴定表</w:t>
      </w:r>
      <w:r>
        <w:rPr>
          <w:rFonts w:hint="default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（查看原件，留存复印件）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。上述由组织、人力资源社会保障部门和团省委出具的考核认定证明材料，应明确报考者在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选聘到村任职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三支一扶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大学生志愿服务西部计划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时的工作表现、思想政治表现，以及报到时间、服务期限（时间具体到月份），其中，有被借调到县级以上机关或者企事业单位工作，就读全日制研究生等情形的，应明确相关情况。服务基层项目人员在岗服务时间累计不满一个服务期的，不能享受定向招考政策。已享受优惠政策被录用为公务员或聘用为事业单位工作人员的，不得再次报考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服务基层项目人员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的职位。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未尽事宜由招录机关负责解释。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jc w:val="both"/>
        <w:rPr>
          <w:rFonts w:ascii="方正小标宋简体" w:hAnsi="宋体" w:eastAsia="方正小标宋简体"/>
          <w:bCs/>
          <w:sz w:val="36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jc w:val="center"/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</w:rPr>
        <w:sectPr>
          <w:footerReference r:id="rId5" w:type="default"/>
          <w:pgSz w:w="11906" w:h="16838"/>
          <w:pgMar w:top="2098" w:right="1474" w:bottom="1984" w:left="1587" w:header="708" w:footer="708" w:gutter="0"/>
          <w:cols w:space="708" w:num="1"/>
          <w:docGrid w:type="lines"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</w:rPr>
        <w:t>同意报考介绍信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eastAsia="zh-CN"/>
        </w:rPr>
        <w:t>（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val="en-US" w:eastAsia="zh-CN"/>
        </w:rPr>
        <w:t>样式</w:t>
      </w:r>
      <w:r>
        <w:rPr>
          <w:rStyle w:val="8"/>
          <w:rFonts w:hint="eastAsia" w:ascii="方正小标宋简体" w:eastAsia="方正小标宋简体"/>
          <w:b w:val="0"/>
          <w:color w:val="000000"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rPr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×××（招录机关）：</w:t>
      </w:r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兹有我单位职工_____同志（身份证号：…………………），参加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</w:rPr>
        <w:t>菏泽市公务员招录考试。我单位同意其报考，并保证其如被录用，将配合有关单位办理其档案、工资、党团关系的移交手续。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该同志在我单位的工作起止时间为：______年______月至______年______月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我单位的性质为：（机关、事业、企业、其他）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联系人：******，联系电话：****-*******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42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right="640" w:firstLine="4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有用人管理权限单位名称（章）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4000" w:firstLineChars="125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______年______月______日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textAlignment w:val="auto"/>
        <w:rPr>
          <w:rFonts w:ascii="Times New Roman" w:hAnsi="Times New Roman" w:eastAsia="仿宋_GB2312"/>
        </w:rPr>
      </w:pPr>
    </w:p>
    <w:sectPr>
      <w:footerReference r:id="rId6" w:type="default"/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0CDB1"/>
    <w:multiLevelType w:val="singleLevel"/>
    <w:tmpl w:val="1480CD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687"/>
    <w:rsid w:val="00427DFD"/>
    <w:rsid w:val="0043162B"/>
    <w:rsid w:val="004358AB"/>
    <w:rsid w:val="0046300D"/>
    <w:rsid w:val="004913AC"/>
    <w:rsid w:val="004D541E"/>
    <w:rsid w:val="004F0112"/>
    <w:rsid w:val="0052418C"/>
    <w:rsid w:val="005955D8"/>
    <w:rsid w:val="005E27B9"/>
    <w:rsid w:val="006130B2"/>
    <w:rsid w:val="006B18AB"/>
    <w:rsid w:val="006D7F66"/>
    <w:rsid w:val="0078081C"/>
    <w:rsid w:val="0079024D"/>
    <w:rsid w:val="007B0F2A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9B521E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07B68"/>
    <w:rsid w:val="00E32398"/>
    <w:rsid w:val="00E324E8"/>
    <w:rsid w:val="00E439DD"/>
    <w:rsid w:val="00E51ACF"/>
    <w:rsid w:val="00E554F4"/>
    <w:rsid w:val="00E64762"/>
    <w:rsid w:val="00E675F1"/>
    <w:rsid w:val="00E77D7C"/>
    <w:rsid w:val="00EF3E61"/>
    <w:rsid w:val="00F20844"/>
    <w:rsid w:val="00F221A9"/>
    <w:rsid w:val="00F257FF"/>
    <w:rsid w:val="00FB53D6"/>
    <w:rsid w:val="00FC43E7"/>
    <w:rsid w:val="02163CEE"/>
    <w:rsid w:val="0B427731"/>
    <w:rsid w:val="0C821426"/>
    <w:rsid w:val="1D80606C"/>
    <w:rsid w:val="28AF425C"/>
    <w:rsid w:val="2C084A4E"/>
    <w:rsid w:val="2DA6425F"/>
    <w:rsid w:val="358C1079"/>
    <w:rsid w:val="39C44922"/>
    <w:rsid w:val="481122BA"/>
    <w:rsid w:val="4B1A2A1D"/>
    <w:rsid w:val="4EE71C25"/>
    <w:rsid w:val="52A55B8C"/>
    <w:rsid w:val="55AA4137"/>
    <w:rsid w:val="5A5E56B9"/>
    <w:rsid w:val="5F8A7E59"/>
    <w:rsid w:val="6069189A"/>
    <w:rsid w:val="693C7A19"/>
    <w:rsid w:val="6C3E38E5"/>
    <w:rsid w:val="6E895B4E"/>
    <w:rsid w:val="766C5EFC"/>
    <w:rsid w:val="7E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1757</Characters>
  <Lines>14</Lines>
  <Paragraphs>4</Paragraphs>
  <TotalTime>105</TotalTime>
  <ScaleCrop>false</ScaleCrop>
  <LinksUpToDate>false</LinksUpToDate>
  <CharactersWithSpaces>2061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2020-08-05T06:09:00Z</dcterms:created>
  <dc:creator>xzjd</dc:creator>
  <cp:lastModifiedBy>马星</cp:lastModifiedBy>
  <cp:lastPrinted>2024-01-16T02:28:00Z</cp:lastPrinted>
  <dcterms:modified xsi:type="dcterms:W3CDTF">2024-01-17T07:24:32Z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B6CBC6D958D64A22AD1289BDEEDE096D_12</vt:lpwstr>
  </property>
</Properties>
</file>